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FF" w:rsidRDefault="007B05FF" w:rsidP="00866C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5FF" w:rsidRDefault="007B05FF" w:rsidP="007B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Igazságügyi </w:t>
      </w:r>
      <w:r w:rsidR="005038C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gazgatási szak</w:t>
      </w:r>
    </w:p>
    <w:p w:rsidR="007B05FF" w:rsidRDefault="005038CA" w:rsidP="007B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7B05FF">
        <w:rPr>
          <w:rFonts w:ascii="Times New Roman" w:hAnsi="Times New Roman" w:cs="Times New Roman"/>
          <w:b/>
          <w:sz w:val="28"/>
          <w:szCs w:val="28"/>
        </w:rPr>
        <w:t>áróvizsga</w:t>
      </w:r>
      <w:proofErr w:type="gramEnd"/>
      <w:r w:rsidR="007B05FF">
        <w:rPr>
          <w:rFonts w:ascii="Times New Roman" w:hAnsi="Times New Roman" w:cs="Times New Roman"/>
          <w:b/>
          <w:sz w:val="28"/>
          <w:szCs w:val="28"/>
        </w:rPr>
        <w:t xml:space="preserve"> kérdések</w:t>
      </w:r>
    </w:p>
    <w:p w:rsidR="00866C20" w:rsidRPr="00453ED3" w:rsidRDefault="00866C20" w:rsidP="00866C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3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Bűnmegelőzési </w:t>
      </w:r>
      <w:r w:rsidR="005038CA">
        <w:rPr>
          <w:rFonts w:ascii="Times New Roman" w:hAnsi="Times New Roman" w:cs="Times New Roman"/>
          <w:b/>
          <w:color w:val="000000"/>
          <w:sz w:val="28"/>
          <w:szCs w:val="28"/>
        </w:rPr>
        <w:t>specializáció</w:t>
      </w:r>
      <w:bookmarkStart w:id="0" w:name="_GoBack"/>
      <w:bookmarkEnd w:id="0"/>
      <w:r w:rsidRPr="00453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E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66C20" w:rsidRPr="00453ED3" w:rsidRDefault="00866C20" w:rsidP="00866C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C20" w:rsidRPr="00453ED3" w:rsidRDefault="00866C20" w:rsidP="00866C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ED3">
        <w:rPr>
          <w:rFonts w:ascii="Times New Roman" w:hAnsi="Times New Roman" w:cs="Times New Roman"/>
          <w:color w:val="000000"/>
          <w:sz w:val="24"/>
          <w:szCs w:val="24"/>
        </w:rPr>
        <w:t>1. Az áldozatsegítés kialakulása. Az áldozatsegítés keretében nyújtható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szolgáltatások rendszere.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2. A pártfogó felügyelői szolgálat szervezete és a pártfogó felügyelői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tevékenység ügycsoportjai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3. Az EU bűnügyi együttműködés alapintézményei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4. Eljárási és végrehajtási jogsegélyek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5. A szituációs bűnmegelőzés elméleti alapjai és egyes megjelenési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formái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6. A társadalmi bűnmegelőzés és a bűnözés kontroll (a bűnözés egyéni-,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és társadalmi kontrollja)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A 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kriminálpolitika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 irányai a XX. században és ezek jellemzői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8. A büntetőpolitika helye a társadalompolitikai rendszerben. A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büntetőpolitika részterületei. A kettős nyomtávú büntetőpolitika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lényege.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A másodlagos 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viktimizáció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 fogalma, esetkörei és elkerülésének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lehetséges stratégiái.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A 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restoratív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 és a 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reintegratív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 büntetőpolitika lényege és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jogintézményei a magyar büntetőjogban és büntetőeljárási rendszerben.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11. A büntető ügyekben lefolytatott közvetítői eljárás (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mediáció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>) menete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és lényegi szabályai.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12. A szabadságvesztés-büntetésből szabaduló fogvatartottak</w:t>
      </w:r>
      <w:r w:rsidRPr="00453E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reszocializációja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reintegrációja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ED3">
        <w:rPr>
          <w:rFonts w:ascii="Times New Roman" w:hAnsi="Times New Roman" w:cs="Times New Roman"/>
          <w:b/>
          <w:color w:val="000000"/>
          <w:sz w:val="24"/>
          <w:szCs w:val="24"/>
        </w:rPr>
        <w:t>Bűnmegelőzési</w:t>
      </w:r>
      <w:r w:rsidRPr="00453ED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t>szakirányon oktatott tantárgyak a következők: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A bűnmegelőzés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Kriminálpolitika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53ED3">
        <w:rPr>
          <w:rFonts w:ascii="Times New Roman" w:hAnsi="Times New Roman" w:cs="Times New Roman"/>
          <w:color w:val="000000"/>
          <w:sz w:val="24"/>
          <w:szCs w:val="24"/>
        </w:rPr>
        <w:t>Viktimológia</w:t>
      </w:r>
      <w:proofErr w:type="spellEnd"/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>Közvetítés büntetőügyekben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EU bűnügyi együttműködés </w:t>
      </w:r>
    </w:p>
    <w:p w:rsidR="00866C20" w:rsidRPr="00453ED3" w:rsidRDefault="00866C20" w:rsidP="00866C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ED3">
        <w:rPr>
          <w:rFonts w:ascii="Times New Roman" w:hAnsi="Times New Roman" w:cs="Times New Roman"/>
          <w:color w:val="000000"/>
          <w:sz w:val="24"/>
          <w:szCs w:val="24"/>
        </w:rPr>
        <w:t xml:space="preserve">Pártfogó felügyelet </w:t>
      </w:r>
    </w:p>
    <w:p w:rsidR="00866C20" w:rsidRPr="00453ED3" w:rsidRDefault="00866C20" w:rsidP="00866C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ED3">
        <w:rPr>
          <w:rFonts w:ascii="Times New Roman" w:hAnsi="Times New Roman" w:cs="Times New Roman"/>
          <w:color w:val="000000"/>
          <w:sz w:val="24"/>
          <w:szCs w:val="24"/>
        </w:rPr>
        <w:t>Börtönpedagógia</w:t>
      </w:r>
      <w:r w:rsidRPr="00453E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6C20" w:rsidRDefault="00866C20" w:rsidP="00866C20">
      <w:pPr>
        <w:rPr>
          <w:rFonts w:ascii="Arial" w:hAnsi="Arial" w:cs="Arial"/>
          <w:color w:val="000000"/>
          <w:sz w:val="20"/>
          <w:szCs w:val="20"/>
        </w:rPr>
      </w:pPr>
    </w:p>
    <w:p w:rsidR="00866C20" w:rsidRDefault="00866C20" w:rsidP="00866C20">
      <w:pPr>
        <w:rPr>
          <w:rFonts w:ascii="Arial" w:hAnsi="Arial" w:cs="Arial"/>
          <w:color w:val="000000"/>
          <w:sz w:val="20"/>
          <w:szCs w:val="20"/>
        </w:rPr>
      </w:pPr>
    </w:p>
    <w:p w:rsidR="000C5EE1" w:rsidRDefault="00866C20" w:rsidP="00866C20">
      <w:r>
        <w:rPr>
          <w:rFonts w:ascii="Arial" w:hAnsi="Arial" w:cs="Arial"/>
          <w:color w:val="000000"/>
          <w:sz w:val="20"/>
          <w:szCs w:val="20"/>
        </w:rPr>
        <w:br/>
      </w:r>
    </w:p>
    <w:sectPr w:rsidR="000C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0"/>
    <w:rsid w:val="000C5EE1"/>
    <w:rsid w:val="00453ED3"/>
    <w:rsid w:val="005038CA"/>
    <w:rsid w:val="007B05FF"/>
    <w:rsid w:val="00866C20"/>
    <w:rsid w:val="00A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4DF8-8B73-4E99-BD5A-B41CB916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66C20"/>
  </w:style>
  <w:style w:type="character" w:styleId="Hiperhivatkozs">
    <w:name w:val="Hyperlink"/>
    <w:basedOn w:val="Bekezdsalapbettpusa"/>
    <w:uiPriority w:val="99"/>
    <w:semiHidden/>
    <w:unhideWhenUsed/>
    <w:rsid w:val="0086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Huszkáné Pénzes Adél</dc:creator>
  <cp:keywords/>
  <dc:description/>
  <cp:lastModifiedBy>Huszkáné Pénzes Adél</cp:lastModifiedBy>
  <cp:revision>5</cp:revision>
  <dcterms:created xsi:type="dcterms:W3CDTF">2017-04-19T05:56:00Z</dcterms:created>
  <dcterms:modified xsi:type="dcterms:W3CDTF">2017-05-03T08:19:00Z</dcterms:modified>
</cp:coreProperties>
</file>